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D079C" w:rsidP="005B7AC9" w:rsidRDefault="00FD079C" w14:paraId="34755bf" w14:textId="34755bf">
      <w:pPr>
        <w15:collapsed w:val="false"/>
        <w:rPr>
          <w:rFonts w:ascii="Times New Roman" w:hAnsi="Times New Roman"/>
          <w:b w:val="false"/>
        </w:rPr>
      </w:pPr>
      <w:bookmarkStart w:name="_GoBack" w:id="0"/>
      <w:bookmarkEnd w:id="0"/>
    </w:p>
    <w:p w:rsidRPr="00F66F1A" w:rsidR="00DD259F" w:rsidP="005B7AC9" w:rsidRDefault="00DD259F">
      <w:pPr>
        <w:rPr>
          <w:rFonts w:ascii="Times New Roman" w:hAnsi="Times New Roman"/>
          <w:b w:val="false"/>
        </w:rPr>
      </w:pPr>
      <w:r w:rsidRPr="00F66F1A">
        <w:rPr>
          <w:rFonts w:ascii="Times New Roman" w:hAnsi="Times New Roman"/>
          <w:b w:val="false"/>
        </w:rPr>
        <w:t>REPUBLIKA HRVATSKA</w:t>
      </w:r>
    </w:p>
    <w:p w:rsidRPr="00F66F1A" w:rsidR="00DD259F" w:rsidP="005B7AC9" w:rsidRDefault="00DD259F">
      <w:pPr>
        <w:tabs>
          <w:tab w:val="right" w:pos="8640"/>
        </w:tabs>
        <w:rPr>
          <w:rFonts w:ascii="Times New Roman" w:hAnsi="Times New Roman"/>
          <w:b w:val="false"/>
        </w:rPr>
      </w:pPr>
      <w:r w:rsidRPr="00F66F1A">
        <w:rPr>
          <w:rFonts w:ascii="Times New Roman" w:hAnsi="Times New Roman"/>
          <w:b w:val="false"/>
        </w:rPr>
        <w:t>TRGOVAČKI SUD U RIJECI</w:t>
      </w:r>
      <w:r w:rsidRPr="00F66F1A" w:rsidR="006D1F4A">
        <w:rPr>
          <w:rFonts w:ascii="Times New Roman" w:hAnsi="Times New Roman"/>
          <w:b w:val="false"/>
        </w:rPr>
        <w:tab/>
      </w:r>
    </w:p>
    <w:p w:rsidRPr="00F66F1A" w:rsidR="00D92A4E" w:rsidP="005B7AC9" w:rsidRDefault="00DD259F">
      <w:pPr>
        <w:rPr>
          <w:rFonts w:ascii="Times New Roman" w:hAnsi="Times New Roman"/>
          <w:b w:val="false"/>
        </w:rPr>
      </w:pPr>
      <w:r w:rsidRPr="00F66F1A">
        <w:rPr>
          <w:rFonts w:ascii="Times New Roman" w:hAnsi="Times New Roman"/>
          <w:b w:val="false"/>
        </w:rPr>
        <w:t>ZADARSKA 1 i 3</w:t>
      </w:r>
    </w:p>
    <w:p w:rsidR="00144160" w:rsidP="005B7AC9" w:rsidRDefault="00144160">
      <w:pPr>
        <w:rPr>
          <w:rFonts w:ascii="Times New Roman" w:hAnsi="Times New Roman"/>
          <w:b w:val="false"/>
        </w:rPr>
      </w:pPr>
    </w:p>
    <w:p w:rsidRPr="00F66F1A" w:rsidR="00613796" w:rsidP="005B7AC9" w:rsidRDefault="00613796">
      <w:pPr>
        <w:jc w:val="center"/>
        <w:rPr>
          <w:rFonts w:ascii="Times New Roman" w:hAnsi="Times New Roman"/>
          <w:b w:val="false"/>
          <w:bCs/>
        </w:rPr>
      </w:pPr>
      <w:r w:rsidRPr="00F66F1A">
        <w:rPr>
          <w:rFonts w:ascii="Times New Roman" w:hAnsi="Times New Roman"/>
          <w:b w:val="false"/>
          <w:bCs/>
        </w:rPr>
        <w:t>Z A P I S N I K</w:t>
      </w:r>
    </w:p>
    <w:p w:rsidR="00ED472B" w:rsidP="00D92A4E" w:rsidRDefault="00405860">
      <w:pPr>
        <w:jc w:val="center"/>
        <w:rPr>
          <w:rFonts w:ascii="Times New Roman" w:hAnsi="Times New Roman"/>
          <w:b w:val="false"/>
          <w:bCs/>
        </w:rPr>
      </w:pPr>
      <w:r w:rsidRPr="00F66F1A">
        <w:rPr>
          <w:rFonts w:ascii="Times New Roman" w:hAnsi="Times New Roman"/>
          <w:b w:val="false"/>
          <w:bCs/>
        </w:rPr>
        <w:t>o</w:t>
      </w:r>
      <w:r w:rsidRPr="00F66F1A" w:rsidR="00560DA5">
        <w:rPr>
          <w:rFonts w:ascii="Times New Roman" w:hAnsi="Times New Roman"/>
          <w:b w:val="false"/>
          <w:bCs/>
        </w:rPr>
        <w:t>d</w:t>
      </w:r>
      <w:r w:rsidRPr="00F66F1A" w:rsidR="001C161A">
        <w:rPr>
          <w:rFonts w:ascii="Times New Roman" w:hAnsi="Times New Roman"/>
          <w:b w:val="false"/>
          <w:bCs/>
        </w:rPr>
        <w:t xml:space="preserve"> </w:t>
      </w:r>
      <w:r w:rsidR="008816D7">
        <w:rPr>
          <w:rFonts w:ascii="Times New Roman" w:hAnsi="Times New Roman"/>
          <w:b w:val="false"/>
          <w:bCs/>
        </w:rPr>
        <w:t>18. prosinca</w:t>
      </w:r>
      <w:r w:rsidRPr="00F66F1A" w:rsidR="008D7028">
        <w:rPr>
          <w:rFonts w:ascii="Times New Roman" w:hAnsi="Times New Roman"/>
          <w:b w:val="false"/>
          <w:bCs/>
        </w:rPr>
        <w:t xml:space="preserve"> 2019</w:t>
      </w:r>
      <w:r w:rsidRPr="00F66F1A" w:rsidR="00E433CC">
        <w:rPr>
          <w:rFonts w:ascii="Times New Roman" w:hAnsi="Times New Roman"/>
          <w:b w:val="false"/>
          <w:bCs/>
        </w:rPr>
        <w:t>.</w:t>
      </w:r>
      <w:r w:rsidRPr="00F66F1A" w:rsidR="00B82A55">
        <w:rPr>
          <w:rFonts w:ascii="Times New Roman" w:hAnsi="Times New Roman"/>
          <w:b w:val="false"/>
          <w:bCs/>
        </w:rPr>
        <w:t xml:space="preserve"> </w:t>
      </w:r>
      <w:r w:rsidR="00155F82">
        <w:rPr>
          <w:rFonts w:ascii="Times New Roman" w:hAnsi="Times New Roman"/>
          <w:b w:val="false"/>
          <w:bCs/>
        </w:rPr>
        <w:t>godine</w:t>
      </w:r>
    </w:p>
    <w:p w:rsidRPr="00F66F1A" w:rsidR="00FD079C" w:rsidP="00D92A4E" w:rsidRDefault="00FD079C">
      <w:pPr>
        <w:jc w:val="center"/>
        <w:rPr>
          <w:rFonts w:ascii="Times New Roman" w:hAnsi="Times New Roman"/>
          <w:b w:val="false"/>
          <w:bCs/>
        </w:rPr>
      </w:pPr>
    </w:p>
    <w:p w:rsidRPr="00F66F1A" w:rsidR="00B36F91" w:rsidP="005B7AC9" w:rsidRDefault="00A24FE2">
      <w:pPr>
        <w:jc w:val="both"/>
        <w:rPr>
          <w:rFonts w:ascii="Times New Roman" w:hAnsi="Times New Roman"/>
          <w:b w:val="false"/>
          <w:bCs/>
        </w:rPr>
      </w:pPr>
      <w:r w:rsidRPr="00F66F1A">
        <w:rPr>
          <w:rFonts w:ascii="Times New Roman" w:hAnsi="Times New Roman"/>
          <w:b w:val="false"/>
        </w:rPr>
        <w:t xml:space="preserve">u prethodnom postupku </w:t>
      </w:r>
      <w:r w:rsidRPr="00F66F1A" w:rsidR="00613796">
        <w:rPr>
          <w:rFonts w:ascii="Times New Roman" w:hAnsi="Times New Roman"/>
          <w:b w:val="false"/>
        </w:rPr>
        <w:t>radi</w:t>
      </w:r>
      <w:r w:rsidRPr="00F66F1A" w:rsidR="006372B4">
        <w:rPr>
          <w:rFonts w:ascii="Times New Roman" w:hAnsi="Times New Roman"/>
          <w:b w:val="false"/>
        </w:rPr>
        <w:t xml:space="preserve"> očitovanja o prijedlogu i</w:t>
      </w:r>
      <w:r w:rsidRPr="00F66F1A" w:rsidR="00613796">
        <w:rPr>
          <w:rFonts w:ascii="Times New Roman" w:hAnsi="Times New Roman"/>
          <w:b w:val="false"/>
        </w:rPr>
        <w:t xml:space="preserve"> </w:t>
      </w:r>
      <w:r w:rsidRPr="00F66F1A" w:rsidR="00B468D0">
        <w:rPr>
          <w:rFonts w:ascii="Times New Roman" w:hAnsi="Times New Roman"/>
          <w:b w:val="false"/>
        </w:rPr>
        <w:t>rasprave o</w:t>
      </w:r>
      <w:r w:rsidRPr="00F66F1A" w:rsidR="00727FC2">
        <w:rPr>
          <w:rFonts w:ascii="Times New Roman" w:hAnsi="Times New Roman"/>
          <w:b w:val="false"/>
        </w:rPr>
        <w:t xml:space="preserve"> </w:t>
      </w:r>
      <w:r w:rsidRPr="00F66F1A" w:rsidR="00E279D6">
        <w:rPr>
          <w:rFonts w:ascii="Times New Roman" w:hAnsi="Times New Roman"/>
          <w:b w:val="false"/>
        </w:rPr>
        <w:t>pretpostavk</w:t>
      </w:r>
      <w:r w:rsidRPr="00F66F1A" w:rsidR="00B468D0">
        <w:rPr>
          <w:rFonts w:ascii="Times New Roman" w:hAnsi="Times New Roman"/>
          <w:b w:val="false"/>
        </w:rPr>
        <w:t>ama</w:t>
      </w:r>
      <w:r w:rsidRPr="00F66F1A" w:rsidR="00E279D6">
        <w:rPr>
          <w:rFonts w:ascii="Times New Roman" w:hAnsi="Times New Roman"/>
          <w:b w:val="false"/>
        </w:rPr>
        <w:t xml:space="preserve"> </w:t>
      </w:r>
      <w:r w:rsidRPr="00F66F1A" w:rsidR="006F49A9">
        <w:rPr>
          <w:rFonts w:ascii="Times New Roman" w:hAnsi="Times New Roman"/>
          <w:b w:val="false"/>
        </w:rPr>
        <w:t xml:space="preserve">za otvaranje </w:t>
      </w:r>
      <w:r w:rsidRPr="00F66F1A" w:rsidR="00560DA5">
        <w:rPr>
          <w:rFonts w:ascii="Times New Roman" w:hAnsi="Times New Roman"/>
          <w:b w:val="false"/>
        </w:rPr>
        <w:t xml:space="preserve">stečajnog </w:t>
      </w:r>
      <w:r w:rsidRPr="00F66F1A" w:rsidR="00613796">
        <w:rPr>
          <w:rFonts w:ascii="Times New Roman" w:hAnsi="Times New Roman"/>
          <w:b w:val="false"/>
        </w:rPr>
        <w:t xml:space="preserve">postupka nad </w:t>
      </w:r>
      <w:r w:rsidRPr="00F66F1A" w:rsidR="00DE1769">
        <w:rPr>
          <w:rFonts w:ascii="Times New Roman" w:hAnsi="Times New Roman"/>
          <w:b w:val="false"/>
        </w:rPr>
        <w:t>dužnik</w:t>
      </w:r>
      <w:r w:rsidRPr="00F66F1A" w:rsidR="006C6198">
        <w:rPr>
          <w:rFonts w:ascii="Times New Roman" w:hAnsi="Times New Roman"/>
          <w:b w:val="false"/>
        </w:rPr>
        <w:t>om</w:t>
      </w:r>
      <w:r w:rsidRPr="00F66F1A" w:rsidR="00AB48F6">
        <w:rPr>
          <w:rFonts w:ascii="Times New Roman" w:hAnsi="Times New Roman"/>
          <w:b w:val="false"/>
        </w:rPr>
        <w:t xml:space="preserve"> </w:t>
      </w:r>
      <w:r w:rsidRPr="00FF26C2" w:rsidR="00FF26C2">
        <w:rPr>
          <w:rFonts w:ascii="Times New Roman" w:hAnsi="Times New Roman"/>
          <w:b w:val="false"/>
        </w:rPr>
        <w:t>NAUTIČKI CENTAR CRIKVENICA d.o.o. za turizam Crikvenica, Ivana Skomerže 1</w:t>
      </w:r>
      <w:r w:rsidRPr="00F66F1A" w:rsidR="004B05A9">
        <w:rPr>
          <w:rFonts w:ascii="Times New Roman" w:hAnsi="Times New Roman"/>
          <w:b w:val="false"/>
          <w:bCs/>
        </w:rPr>
        <w:t>.</w:t>
      </w:r>
    </w:p>
    <w:p w:rsidRPr="00F66F1A" w:rsidR="001415F3" w:rsidP="005B7AC9" w:rsidRDefault="001415F3">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OD SUDA PRISUTNI:</w:t>
      </w:r>
    </w:p>
    <w:p w:rsidRPr="00F66F1A" w:rsidR="00613796" w:rsidP="005B7AC9" w:rsidRDefault="00613796">
      <w:pPr>
        <w:jc w:val="both"/>
        <w:rPr>
          <w:rFonts w:ascii="Times New Roman" w:hAnsi="Times New Roman"/>
          <w:b w:val="false"/>
        </w:rPr>
      </w:pPr>
      <w:r w:rsidRPr="00F66F1A">
        <w:rPr>
          <w:rFonts w:ascii="Times New Roman" w:hAnsi="Times New Roman"/>
          <w:b w:val="false"/>
        </w:rPr>
        <w:t>Daniela Korlević, sudac</w:t>
      </w:r>
    </w:p>
    <w:p w:rsidRPr="00F66F1A" w:rsidR="008D7028" w:rsidP="005B7AC9" w:rsidRDefault="00155F82">
      <w:pPr>
        <w:jc w:val="both"/>
        <w:rPr>
          <w:rFonts w:ascii="Times New Roman" w:hAnsi="Times New Roman"/>
          <w:b w:val="false"/>
        </w:rPr>
      </w:pPr>
      <w:r>
        <w:rPr>
          <w:rFonts w:ascii="Times New Roman" w:hAnsi="Times New Roman"/>
          <w:b w:val="false"/>
        </w:rPr>
        <w:t>Jasna Radulović</w:t>
      </w:r>
      <w:r w:rsidRPr="00F66F1A" w:rsidR="00613796">
        <w:rPr>
          <w:rFonts w:ascii="Times New Roman" w:hAnsi="Times New Roman"/>
          <w:b w:val="false"/>
        </w:rPr>
        <w:t>, zapisničar</w:t>
      </w:r>
    </w:p>
    <w:p w:rsidRPr="00F66F1A" w:rsidR="005B7AC9" w:rsidP="001415F3" w:rsidRDefault="00FF26C2">
      <w:pPr>
        <w:jc w:val="both"/>
        <w:rPr>
          <w:rFonts w:ascii="Times New Roman" w:hAnsi="Times New Roman"/>
          <w:b w:val="false"/>
        </w:rPr>
      </w:pPr>
      <w:r>
        <w:rPr>
          <w:rFonts w:ascii="Times New Roman" w:hAnsi="Times New Roman"/>
          <w:b w:val="false"/>
        </w:rPr>
        <w:t>Alein Khan</w:t>
      </w:r>
      <w:r w:rsidRPr="00F66F1A" w:rsidR="00780DC0">
        <w:rPr>
          <w:rFonts w:ascii="Times New Roman" w:hAnsi="Times New Roman"/>
          <w:b w:val="false"/>
        </w:rPr>
        <w:t>, privremeni stečajni upravitelj</w:t>
      </w:r>
    </w:p>
    <w:p w:rsidR="00D92A4E" w:rsidP="005B7AC9" w:rsidRDefault="00D92A4E">
      <w:pPr>
        <w:jc w:val="center"/>
        <w:rPr>
          <w:rFonts w:ascii="Times New Roman" w:hAnsi="Times New Roman"/>
          <w:b w:val="false"/>
        </w:rPr>
      </w:pPr>
    </w:p>
    <w:p w:rsidRPr="00F66F1A" w:rsidR="00613796" w:rsidP="005B7AC9" w:rsidRDefault="009168D8">
      <w:pPr>
        <w:jc w:val="center"/>
        <w:rPr>
          <w:rFonts w:ascii="Times New Roman" w:hAnsi="Times New Roman"/>
          <w:b w:val="false"/>
        </w:rPr>
      </w:pPr>
      <w:r w:rsidRPr="00F66F1A">
        <w:rPr>
          <w:rFonts w:ascii="Times New Roman" w:hAnsi="Times New Roman"/>
          <w:b w:val="false"/>
        </w:rPr>
        <w:t>Početak u</w:t>
      </w:r>
      <w:r w:rsidRPr="00F66F1A" w:rsidR="00CF16F2">
        <w:rPr>
          <w:rFonts w:ascii="Times New Roman" w:hAnsi="Times New Roman"/>
          <w:b w:val="false"/>
        </w:rPr>
        <w:t xml:space="preserve"> </w:t>
      </w:r>
      <w:r w:rsidR="00E305CF">
        <w:rPr>
          <w:rFonts w:ascii="Times New Roman" w:hAnsi="Times New Roman"/>
          <w:b w:val="false"/>
        </w:rPr>
        <w:t>11</w:t>
      </w:r>
      <w:r w:rsidRPr="00F66F1A" w:rsidR="00613796">
        <w:rPr>
          <w:rFonts w:ascii="Times New Roman" w:hAnsi="Times New Roman"/>
          <w:b w:val="false"/>
        </w:rPr>
        <w:t>:</w:t>
      </w:r>
      <w:r w:rsidR="008B15C3">
        <w:rPr>
          <w:rFonts w:ascii="Times New Roman" w:hAnsi="Times New Roman"/>
          <w:b w:val="false"/>
        </w:rPr>
        <w:t>0</w:t>
      </w:r>
      <w:r w:rsidRPr="00F66F1A" w:rsidR="00FC531C">
        <w:rPr>
          <w:rFonts w:ascii="Times New Roman" w:hAnsi="Times New Roman"/>
          <w:b w:val="false"/>
        </w:rPr>
        <w:t>0</w:t>
      </w:r>
      <w:r w:rsidRPr="00F66F1A" w:rsidR="00613796">
        <w:rPr>
          <w:rFonts w:ascii="Times New Roman" w:hAnsi="Times New Roman"/>
          <w:b w:val="false"/>
        </w:rPr>
        <w:t xml:space="preserve"> sati</w:t>
      </w:r>
    </w:p>
    <w:p w:rsidRPr="00F66F1A" w:rsidR="00D92A4E" w:rsidP="005B7AC9" w:rsidRDefault="00D92A4E">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Utvrđuje se da su na današnje ročište pristupili:</w:t>
      </w:r>
    </w:p>
    <w:p w:rsidRPr="00F66F1A" w:rsidR="00E96CC2" w:rsidP="005B7AC9" w:rsidRDefault="00613796">
      <w:pPr>
        <w:jc w:val="both"/>
        <w:rPr>
          <w:rFonts w:ascii="Times New Roman" w:hAnsi="Times New Roman"/>
          <w:b w:val="false"/>
        </w:rPr>
      </w:pPr>
      <w:r w:rsidRPr="00F66F1A">
        <w:rPr>
          <w:rFonts w:ascii="Times New Roman" w:hAnsi="Times New Roman"/>
          <w:b w:val="false"/>
        </w:rPr>
        <w:t>Za predlagatelja</w:t>
      </w:r>
      <w:r w:rsidRPr="00F66F1A" w:rsidR="00E96CC2">
        <w:rPr>
          <w:rFonts w:ascii="Times New Roman" w:hAnsi="Times New Roman"/>
          <w:b w:val="false"/>
        </w:rPr>
        <w:t>:</w:t>
      </w:r>
      <w:r w:rsidRPr="00F66F1A" w:rsidR="00481E2D">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F66F1A" w:rsidR="00E96CC2" w:rsidP="005B7AC9" w:rsidRDefault="00E96CC2">
      <w:pPr>
        <w:jc w:val="both"/>
        <w:rPr>
          <w:rFonts w:ascii="Times New Roman" w:hAnsi="Times New Roman"/>
          <w:b w:val="false"/>
        </w:rPr>
      </w:pPr>
      <w:r w:rsidRPr="00F66F1A">
        <w:rPr>
          <w:rFonts w:ascii="Times New Roman" w:hAnsi="Times New Roman"/>
          <w:b w:val="false"/>
        </w:rPr>
        <w:t>Za</w:t>
      </w:r>
      <w:r w:rsidRPr="00F66F1A" w:rsidR="00481E2D">
        <w:rPr>
          <w:rFonts w:ascii="Times New Roman" w:hAnsi="Times New Roman"/>
          <w:b w:val="false"/>
        </w:rPr>
        <w:t xml:space="preserve"> </w:t>
      </w:r>
      <w:r w:rsidRPr="00F66F1A" w:rsidR="00DE1769">
        <w:rPr>
          <w:rFonts w:ascii="Times New Roman" w:hAnsi="Times New Roman"/>
          <w:b w:val="false"/>
        </w:rPr>
        <w:t>dužnik</w:t>
      </w:r>
      <w:r w:rsidRPr="00F66F1A" w:rsidR="00FC531C">
        <w:rPr>
          <w:rFonts w:ascii="Times New Roman" w:hAnsi="Times New Roman"/>
          <w:b w:val="false"/>
        </w:rPr>
        <w:t>a</w:t>
      </w:r>
      <w:r w:rsidRPr="00F66F1A" w:rsidR="00C06920">
        <w:rPr>
          <w:rFonts w:ascii="Times New Roman" w:hAnsi="Times New Roman"/>
          <w:b w:val="false"/>
        </w:rPr>
        <w:t>:</w:t>
      </w:r>
      <w:r w:rsidRPr="00F66F1A" w:rsidR="003B33D4">
        <w:rPr>
          <w:rFonts w:ascii="Times New Roman" w:hAnsi="Times New Roman"/>
          <w:b w:val="false"/>
        </w:rPr>
        <w:t xml:space="preserve"> </w:t>
      </w:r>
      <w:r w:rsidR="00E305CF">
        <w:rPr>
          <w:rFonts w:ascii="Times New Roman" w:hAnsi="Times New Roman"/>
          <w:b w:val="false"/>
        </w:rPr>
        <w:t>Ivan Novak, zastupnik po zakonu</w:t>
      </w:r>
      <w:r w:rsidRPr="00F66F1A" w:rsidR="008A15B0">
        <w:rPr>
          <w:rFonts w:ascii="Times New Roman" w:hAnsi="Times New Roman"/>
          <w:b w:val="false"/>
        </w:rPr>
        <w:t xml:space="preserve">  </w:t>
      </w:r>
    </w:p>
    <w:p w:rsidRPr="00932C80" w:rsidR="009E5631" w:rsidP="00932C80" w:rsidRDefault="007E4088">
      <w:pPr>
        <w:jc w:val="both"/>
        <w:rPr>
          <w:rFonts w:ascii="Times New Roman" w:hAnsi="Times New Roman"/>
          <w:b w:val="false"/>
        </w:rPr>
      </w:pPr>
      <w:r w:rsidRPr="00F66F1A">
        <w:rPr>
          <w:rFonts w:ascii="Times New Roman" w:hAnsi="Times New Roman"/>
          <w:b w:val="false"/>
        </w:rPr>
        <w:t xml:space="preserve">Za FINA: nitko, dostava poziva uredno iskazana  </w:t>
      </w:r>
    </w:p>
    <w:p w:rsidR="00FF26C2" w:rsidP="009E5631" w:rsidRDefault="00FF26C2">
      <w:pPr>
        <w:pStyle w:val="Bezproreda"/>
        <w:jc w:val="both"/>
        <w:rPr>
          <w:rFonts w:ascii="Times New Roman" w:hAnsi="Times New Roman"/>
          <w:b w:val="false"/>
          <w:bCs/>
        </w:rPr>
      </w:pPr>
    </w:p>
    <w:p w:rsidR="00155F82" w:rsidP="0076133C" w:rsidRDefault="00155F82">
      <w:pPr>
        <w:pStyle w:val="Bezproreda"/>
        <w:jc w:val="both"/>
        <w:rPr>
          <w:rFonts w:ascii="Times New Roman" w:hAnsi="Times New Roman"/>
          <w:b w:val="false"/>
          <w:bCs/>
        </w:rPr>
      </w:pPr>
      <w:r>
        <w:rPr>
          <w:rFonts w:ascii="Times New Roman" w:hAnsi="Times New Roman"/>
          <w:b w:val="false"/>
          <w:bCs/>
        </w:rPr>
        <w:tab/>
        <w:t xml:space="preserve">Zastupnik dužnika po zakonu navodi da je dužnikov račun nezakonito blokiran dvjema zadužnicama od strane Zidarskog obrta Grabovac. Zastupnik dužnika po zakonu navodi da je protiv istoga podnio kaznenu prijavu. Zastupnik dužnika po zakonu navodi da se dužnik bavi proizvodnjom kompota od aloa vere na Tajlandu. </w:t>
      </w:r>
    </w:p>
    <w:p w:rsidR="0076133C" w:rsidP="0076133C" w:rsidRDefault="00FF26C2">
      <w:pPr>
        <w:pStyle w:val="Bezproreda"/>
        <w:jc w:val="both"/>
        <w:rPr>
          <w:rFonts w:ascii="Times New Roman" w:hAnsi="Times New Roman"/>
          <w:b w:val="false"/>
          <w:bCs/>
        </w:rPr>
      </w:pPr>
      <w:r>
        <w:rPr>
          <w:rFonts w:ascii="Times New Roman" w:hAnsi="Times New Roman"/>
          <w:b w:val="false"/>
          <w:bCs/>
        </w:rPr>
        <w:tab/>
      </w:r>
    </w:p>
    <w:p w:rsidR="00CE2525" w:rsidP="0076133C" w:rsidRDefault="00CE2525">
      <w:pPr>
        <w:pStyle w:val="Bezproreda"/>
        <w:jc w:val="both"/>
        <w:rPr>
          <w:rFonts w:ascii="Times New Roman" w:hAnsi="Times New Roman"/>
          <w:b w:val="false"/>
          <w:bCs/>
        </w:rPr>
      </w:pPr>
      <w:r w:rsidRPr="00CE2525">
        <w:rPr>
          <w:rFonts w:ascii="Times New Roman" w:hAnsi="Times New Roman"/>
          <w:b w:val="false"/>
          <w:bCs/>
        </w:rPr>
        <w:tab/>
        <w:t xml:space="preserve">Utvrđuje se da prema Očevidniku neizvršenih osnova za plaćanje na dan 18. prosinca 2019. godine dužnik ima evidentirane neizvršene osnove za plaćanje u ukupnom iznosu </w:t>
      </w:r>
      <w:r>
        <w:rPr>
          <w:rFonts w:ascii="Times New Roman" w:hAnsi="Times New Roman"/>
          <w:b w:val="false"/>
          <w:bCs/>
        </w:rPr>
        <w:t>76.239,33</w:t>
      </w:r>
      <w:r w:rsidRPr="00CE2525">
        <w:rPr>
          <w:rFonts w:ascii="Times New Roman" w:hAnsi="Times New Roman"/>
          <w:b w:val="false"/>
          <w:bCs/>
        </w:rPr>
        <w:t xml:space="preserve"> kn, u razdoblju dužem od 60 dana.</w:t>
      </w:r>
    </w:p>
    <w:p w:rsidR="00CE2525" w:rsidP="0076133C" w:rsidRDefault="00CE2525">
      <w:pPr>
        <w:pStyle w:val="Bezproreda"/>
        <w:jc w:val="both"/>
        <w:rPr>
          <w:rFonts w:ascii="Times New Roman" w:hAnsi="Times New Roman"/>
          <w:b w:val="false"/>
          <w:bCs/>
        </w:rPr>
      </w:pPr>
    </w:p>
    <w:p w:rsidR="00CE2525" w:rsidP="0076133C" w:rsidRDefault="00CE2525">
      <w:pPr>
        <w:pStyle w:val="Bezproreda"/>
        <w:jc w:val="both"/>
        <w:rPr>
          <w:rFonts w:ascii="Times New Roman" w:hAnsi="Times New Roman"/>
          <w:b w:val="false"/>
          <w:bCs/>
        </w:rPr>
      </w:pPr>
      <w:r>
        <w:rPr>
          <w:rFonts w:ascii="Times New Roman" w:hAnsi="Times New Roman"/>
          <w:b w:val="false"/>
          <w:bCs/>
        </w:rPr>
        <w:tab/>
        <w:t xml:space="preserve">Zastupnik dužnika po zakonu predlaže odgodu ročišta kako bi u narednom razdoblju pokušao otkloniti stečajni razlog nesposobnost za plaćanje. </w:t>
      </w:r>
    </w:p>
    <w:p w:rsidR="00CE2525" w:rsidP="0076133C" w:rsidRDefault="00CE2525">
      <w:pPr>
        <w:pStyle w:val="Bezproreda"/>
        <w:jc w:val="both"/>
        <w:rPr>
          <w:rFonts w:ascii="Times New Roman" w:hAnsi="Times New Roman"/>
          <w:b w:val="false"/>
          <w:bCs/>
        </w:rPr>
      </w:pPr>
    </w:p>
    <w:p w:rsidR="00CE2525" w:rsidP="0076133C" w:rsidRDefault="00CE2525">
      <w:pPr>
        <w:pStyle w:val="Bezproreda"/>
        <w:jc w:val="both"/>
        <w:rPr>
          <w:rFonts w:ascii="Times New Roman" w:hAnsi="Times New Roman"/>
          <w:b w:val="false"/>
          <w:bCs/>
        </w:rPr>
      </w:pPr>
      <w:r>
        <w:rPr>
          <w:rFonts w:ascii="Times New Roman" w:hAnsi="Times New Roman"/>
          <w:b w:val="false"/>
          <w:bCs/>
        </w:rPr>
        <w:tab/>
        <w:t xml:space="preserve">Na upit suda zastupnik dužnika po zakonu navodi da se kratkotrajna imovina iskazana u bilanci dužnika na dan 31. prosinca 2018. godine odnosi na zajam u visini od 2.228.731,00 kn radi pokretanja proizvodnje na Tajlandu. </w:t>
      </w:r>
      <w:r w:rsidR="00EF45CF">
        <w:rPr>
          <w:rFonts w:ascii="Times New Roman" w:hAnsi="Times New Roman"/>
          <w:b w:val="false"/>
          <w:bCs/>
        </w:rPr>
        <w:t xml:space="preserve">Zalihe iskazane u bilanci u visini od 1.174.430,00 kn prema navodima zastupnika dužnika po zakonu odnosi se na </w:t>
      </w:r>
      <w:r w:rsidR="001A41D4">
        <w:rPr>
          <w:rFonts w:ascii="Times New Roman" w:hAnsi="Times New Roman"/>
          <w:b w:val="false"/>
          <w:bCs/>
        </w:rPr>
        <w:t>sadnice aloa vere od 100 ha. Kratkotrajna financijska imovina u iznosu 777.498,00 kn odnosi se na potraživanje prema investitoru gosp Sokolić u iznosu 574.000,00 kn</w:t>
      </w:r>
      <w:r w:rsidR="00414543">
        <w:rPr>
          <w:rFonts w:ascii="Times New Roman" w:hAnsi="Times New Roman"/>
          <w:b w:val="false"/>
          <w:bCs/>
        </w:rPr>
        <w:t>. Razlika se odnosi zalihe betona, odnosno izgrađenih vezova za marinu Porto Teplo</w:t>
      </w:r>
      <w:r w:rsidR="001A41D4">
        <w:rPr>
          <w:rFonts w:ascii="Times New Roman" w:hAnsi="Times New Roman"/>
          <w:b w:val="false"/>
          <w:bCs/>
        </w:rPr>
        <w:t>.</w:t>
      </w:r>
    </w:p>
    <w:p w:rsidR="00EF45CF" w:rsidP="0076133C" w:rsidRDefault="00EF45CF">
      <w:pPr>
        <w:pStyle w:val="Bezproreda"/>
        <w:jc w:val="both"/>
        <w:rPr>
          <w:rFonts w:ascii="Times New Roman" w:hAnsi="Times New Roman"/>
          <w:b w:val="false"/>
          <w:bCs/>
        </w:rPr>
      </w:pPr>
      <w:r>
        <w:rPr>
          <w:rFonts w:ascii="Times New Roman" w:hAnsi="Times New Roman"/>
          <w:b w:val="false"/>
          <w:bCs/>
        </w:rPr>
        <w:tab/>
      </w:r>
      <w:r>
        <w:rPr>
          <w:rFonts w:ascii="Times New Roman" w:hAnsi="Times New Roman"/>
          <w:b w:val="false"/>
          <w:bCs/>
        </w:rPr>
        <w:tab/>
      </w:r>
    </w:p>
    <w:p w:rsidR="00907F2E" w:rsidP="0076133C" w:rsidRDefault="00907F2E">
      <w:pPr>
        <w:pStyle w:val="Bezproreda"/>
        <w:jc w:val="both"/>
        <w:rPr>
          <w:rFonts w:ascii="Times New Roman" w:hAnsi="Times New Roman"/>
          <w:b w:val="false"/>
          <w:bCs/>
        </w:rPr>
      </w:pPr>
      <w:r>
        <w:rPr>
          <w:rFonts w:ascii="Times New Roman" w:hAnsi="Times New Roman"/>
          <w:b w:val="false"/>
          <w:bCs/>
        </w:rPr>
        <w:tab/>
        <w:t>Sudac donosi</w:t>
      </w:r>
    </w:p>
    <w:p w:rsidR="001415F3" w:rsidP="00907F2E" w:rsidRDefault="001415F3">
      <w:pPr>
        <w:pStyle w:val="Bezproreda"/>
        <w:jc w:val="center"/>
        <w:rPr>
          <w:rFonts w:ascii="Times New Roman" w:hAnsi="Times New Roman"/>
          <w:b w:val="false"/>
          <w:bCs/>
        </w:rPr>
      </w:pPr>
    </w:p>
    <w:p w:rsidR="00FD079C" w:rsidP="00907F2E" w:rsidRDefault="00FD079C">
      <w:pPr>
        <w:pStyle w:val="Bezproreda"/>
        <w:jc w:val="center"/>
        <w:rPr>
          <w:rFonts w:ascii="Times New Roman" w:hAnsi="Times New Roman"/>
          <w:b w:val="false"/>
          <w:bCs/>
        </w:rPr>
      </w:pPr>
    </w:p>
    <w:p w:rsidR="00907F2E" w:rsidP="00907F2E" w:rsidRDefault="00907F2E">
      <w:pPr>
        <w:pStyle w:val="Bezproreda"/>
        <w:jc w:val="center"/>
        <w:rPr>
          <w:rFonts w:ascii="Times New Roman" w:hAnsi="Times New Roman"/>
          <w:b w:val="false"/>
          <w:bCs/>
        </w:rPr>
      </w:pPr>
      <w:r>
        <w:rPr>
          <w:rFonts w:ascii="Times New Roman" w:hAnsi="Times New Roman"/>
          <w:b w:val="false"/>
          <w:bCs/>
        </w:rPr>
        <w:lastRenderedPageBreak/>
        <w:t>r j e š e n j e</w:t>
      </w:r>
    </w:p>
    <w:p w:rsidRPr="00907F2E" w:rsidR="00907F2E" w:rsidP="0076133C" w:rsidRDefault="00907F2E">
      <w:pPr>
        <w:pStyle w:val="Bezproreda"/>
        <w:jc w:val="both"/>
        <w:rPr>
          <w:rFonts w:ascii="Times New Roman" w:hAnsi="Times New Roman"/>
          <w:b w:val="false"/>
          <w:bCs/>
        </w:rPr>
      </w:pPr>
    </w:p>
    <w:p w:rsidR="00907F2E" w:rsidP="00FD079C" w:rsidRDefault="00FD079C">
      <w:pPr>
        <w:pStyle w:val="Bezproreda"/>
        <w:ind w:firstLine="720"/>
        <w:jc w:val="both"/>
        <w:rPr>
          <w:rFonts w:ascii="Times New Roman" w:hAnsi="Times New Roman"/>
          <w:b w:val="false"/>
          <w:bCs/>
        </w:rPr>
      </w:pPr>
      <w:r>
        <w:rPr>
          <w:rFonts w:ascii="Times New Roman" w:hAnsi="Times New Roman"/>
          <w:b w:val="false"/>
          <w:bCs/>
        </w:rPr>
        <w:t xml:space="preserve">Prihvaća se prijedlog zastupnika dužnika po zakonu, te se današnje ročište odgađa, a slijedeće zakazuje za dan </w:t>
      </w:r>
    </w:p>
    <w:p w:rsidR="00FD079C" w:rsidP="00FD079C" w:rsidRDefault="00FD079C">
      <w:pPr>
        <w:pStyle w:val="Bezproreda"/>
        <w:ind w:firstLine="720"/>
        <w:jc w:val="both"/>
        <w:rPr>
          <w:rFonts w:ascii="Times New Roman" w:hAnsi="Times New Roman"/>
          <w:b w:val="false"/>
          <w:bCs/>
        </w:rPr>
      </w:pPr>
    </w:p>
    <w:p w:rsidRPr="00FD079C" w:rsidR="00FD079C" w:rsidP="00FD079C" w:rsidRDefault="00FD079C">
      <w:pPr>
        <w:pStyle w:val="Bezproreda"/>
        <w:ind w:firstLine="720"/>
        <w:jc w:val="center"/>
        <w:rPr>
          <w:rFonts w:ascii="Times New Roman" w:hAnsi="Times New Roman"/>
          <w:bCs/>
        </w:rPr>
      </w:pPr>
      <w:r w:rsidRPr="00FD079C">
        <w:rPr>
          <w:rFonts w:ascii="Times New Roman" w:hAnsi="Times New Roman"/>
          <w:bCs/>
        </w:rPr>
        <w:t>13. veljače 2019. godine u 11.30 sati</w:t>
      </w:r>
    </w:p>
    <w:p w:rsidR="00FD079C" w:rsidP="00FD079C" w:rsidRDefault="00FD079C">
      <w:pPr>
        <w:pStyle w:val="Bezproreda"/>
        <w:ind w:firstLine="720"/>
        <w:jc w:val="both"/>
        <w:rPr>
          <w:rFonts w:ascii="Times New Roman" w:hAnsi="Times New Roman"/>
          <w:b w:val="false"/>
          <w:bCs/>
        </w:rPr>
      </w:pPr>
    </w:p>
    <w:p w:rsidR="00FD079C" w:rsidP="00FD079C" w:rsidRDefault="00FD079C">
      <w:pPr>
        <w:pStyle w:val="Bezproreda"/>
        <w:ind w:firstLine="720"/>
        <w:jc w:val="both"/>
        <w:rPr>
          <w:rFonts w:ascii="Times New Roman" w:hAnsi="Times New Roman"/>
          <w:b w:val="false"/>
          <w:bCs/>
        </w:rPr>
      </w:pPr>
      <w:r>
        <w:rPr>
          <w:rFonts w:ascii="Times New Roman" w:hAnsi="Times New Roman"/>
          <w:b w:val="false"/>
          <w:bCs/>
        </w:rPr>
        <w:t xml:space="preserve">što prisutni privremeni stečajni upravitelj i zastupnik dužnika po zakonu primaju na znanje i smatraju se uredno pozvanima, a predlagatelja će se pozvati objavom zapisnika na e-Ogalsnoj ploči sudova. </w:t>
      </w:r>
    </w:p>
    <w:p w:rsidRPr="00F66F1A" w:rsidR="00FD079C" w:rsidP="00FD079C" w:rsidRDefault="00FD079C">
      <w:pPr>
        <w:pStyle w:val="Bezproreda"/>
        <w:ind w:firstLine="720"/>
        <w:jc w:val="both"/>
        <w:rPr>
          <w:rFonts w:ascii="Times New Roman" w:hAnsi="Times New Roman"/>
          <w:b w:val="false"/>
          <w:bCs/>
        </w:rPr>
      </w:pPr>
    </w:p>
    <w:p w:rsidRPr="001415F3" w:rsidR="007B31B2" w:rsidP="001415F3" w:rsidRDefault="007B31B2">
      <w:pPr>
        <w:jc w:val="center"/>
        <w:rPr>
          <w:rFonts w:ascii="Times New Roman" w:hAnsi="Times New Roman"/>
          <w:b w:val="false"/>
          <w:bCs/>
        </w:rPr>
      </w:pPr>
      <w:r w:rsidRPr="001415F3">
        <w:rPr>
          <w:rFonts w:ascii="Times New Roman" w:hAnsi="Times New Roman"/>
          <w:b w:val="false"/>
          <w:bCs/>
        </w:rPr>
        <w:t xml:space="preserve">Dovršeno u </w:t>
      </w:r>
      <w:r w:rsidRPr="001415F3" w:rsidR="00932C80">
        <w:rPr>
          <w:rFonts w:ascii="Times New Roman" w:hAnsi="Times New Roman"/>
          <w:b w:val="false"/>
          <w:bCs/>
        </w:rPr>
        <w:t>1</w:t>
      </w:r>
      <w:r w:rsidR="00CE2525">
        <w:rPr>
          <w:rFonts w:ascii="Times New Roman" w:hAnsi="Times New Roman"/>
          <w:b w:val="false"/>
          <w:bCs/>
        </w:rPr>
        <w:t>1</w:t>
      </w:r>
      <w:r w:rsidRPr="001415F3" w:rsidR="00150A31">
        <w:rPr>
          <w:rFonts w:ascii="Times New Roman" w:hAnsi="Times New Roman"/>
          <w:b w:val="false"/>
          <w:bCs/>
        </w:rPr>
        <w:t>,</w:t>
      </w:r>
      <w:r w:rsidR="00FD079C">
        <w:rPr>
          <w:rFonts w:ascii="Times New Roman" w:hAnsi="Times New Roman"/>
          <w:b w:val="false"/>
          <w:bCs/>
        </w:rPr>
        <w:t>20</w:t>
      </w:r>
      <w:r w:rsidRPr="001415F3">
        <w:rPr>
          <w:rFonts w:ascii="Times New Roman" w:hAnsi="Times New Roman"/>
          <w:b w:val="false"/>
          <w:bCs/>
        </w:rPr>
        <w:t xml:space="preserve"> sati</w:t>
      </w:r>
    </w:p>
    <w:p w:rsidRPr="00F66F1A" w:rsidR="007B31B2" w:rsidP="005B7AC9" w:rsidRDefault="007B31B2">
      <w:pPr>
        <w:pStyle w:val="Odlomakpopisa"/>
        <w:ind w:left="780"/>
        <w:jc w:val="both"/>
        <w:rPr>
          <w:rFonts w:ascii="Times New Roman" w:hAnsi="Times New Roman"/>
          <w:b w:val="false"/>
          <w:bCs/>
        </w:rPr>
      </w:pPr>
      <w:r w:rsidRPr="00F66F1A">
        <w:rPr>
          <w:rFonts w:ascii="Times New Roman" w:hAnsi="Times New Roman"/>
          <w:b w:val="false"/>
          <w:bCs/>
        </w:rPr>
        <w:t xml:space="preserve"> </w:t>
      </w:r>
    </w:p>
    <w:p w:rsidRPr="00F66F1A" w:rsidR="008A15B0" w:rsidP="008A15B0" w:rsidRDefault="007B31B2">
      <w:pPr>
        <w:jc w:val="both"/>
        <w:rPr>
          <w:rFonts w:ascii="Times New Roman" w:hAnsi="Times New Roman"/>
          <w:b w:val="false"/>
        </w:rPr>
      </w:pPr>
      <w:r w:rsidRPr="00F66F1A">
        <w:rPr>
          <w:rFonts w:ascii="Times New Roman" w:hAnsi="Times New Roman"/>
          <w:b w:val="false"/>
        </w:rPr>
        <w:t xml:space="preserve"> </w:t>
      </w:r>
      <w:r w:rsidRPr="00F66F1A">
        <w:rPr>
          <w:rFonts w:ascii="Times New Roman" w:hAnsi="Times New Roman"/>
          <w:b w:val="false"/>
        </w:rPr>
        <w:tab/>
      </w:r>
      <w:r w:rsidRPr="00F66F1A">
        <w:rPr>
          <w:rFonts w:ascii="Times New Roman" w:hAnsi="Times New Roman"/>
          <w:b w:val="false"/>
        </w:rPr>
        <w:tab/>
        <w:t xml:space="preserve">                                       </w:t>
      </w:r>
      <w:r w:rsidR="00CE2525">
        <w:rPr>
          <w:rFonts w:ascii="Times New Roman" w:hAnsi="Times New Roman"/>
          <w:b w:val="false"/>
        </w:rPr>
        <w:t xml:space="preserve">          </w:t>
      </w:r>
      <w:r w:rsidRPr="00F66F1A">
        <w:rPr>
          <w:rFonts w:ascii="Times New Roman" w:hAnsi="Times New Roman"/>
          <w:b w:val="false"/>
        </w:rPr>
        <w:t>Sudac</w:t>
      </w:r>
      <w:r w:rsidRPr="00F66F1A" w:rsidR="005B7AC9">
        <w:rPr>
          <w:rFonts w:ascii="Times New Roman" w:hAnsi="Times New Roman"/>
          <w:b w:val="false"/>
        </w:rPr>
        <w:t xml:space="preserve">                 </w:t>
      </w:r>
      <w:r w:rsidRPr="00F66F1A" w:rsidR="007B32C7">
        <w:rPr>
          <w:rFonts w:ascii="Times New Roman" w:hAnsi="Times New Roman"/>
          <w:b w:val="false"/>
        </w:rPr>
        <w:t xml:space="preserve">  </w:t>
      </w:r>
      <w:r w:rsidRPr="00F66F1A" w:rsidR="00CA5F98">
        <w:rPr>
          <w:rFonts w:ascii="Times New Roman" w:hAnsi="Times New Roman"/>
          <w:b w:val="false"/>
        </w:rPr>
        <w:t xml:space="preserve"> </w:t>
      </w:r>
      <w:r w:rsidR="00CE2525">
        <w:rPr>
          <w:rFonts w:ascii="Times New Roman" w:hAnsi="Times New Roman"/>
          <w:b w:val="false"/>
        </w:rPr>
        <w:t xml:space="preserve">  </w:t>
      </w:r>
      <w:r w:rsidRPr="00F66F1A" w:rsidR="00705DC7">
        <w:rPr>
          <w:rFonts w:ascii="Times New Roman" w:hAnsi="Times New Roman"/>
          <w:b w:val="false"/>
        </w:rPr>
        <w:t xml:space="preserve">  </w:t>
      </w:r>
      <w:r w:rsidRPr="00F66F1A" w:rsidR="008A15B0">
        <w:rPr>
          <w:rFonts w:ascii="Times New Roman" w:hAnsi="Times New Roman"/>
          <w:b w:val="false"/>
        </w:rPr>
        <w:t xml:space="preserve"> </w:t>
      </w:r>
      <w:r w:rsidRPr="00F66F1A" w:rsidR="00705DC7">
        <w:rPr>
          <w:rFonts w:ascii="Times New Roman" w:hAnsi="Times New Roman"/>
          <w:b w:val="false"/>
        </w:rPr>
        <w:t>Privremeni stečajni upravitelj</w:t>
      </w:r>
    </w:p>
    <w:p w:rsidRPr="00F66F1A" w:rsidR="00EA4B29" w:rsidP="005B7AC9" w:rsidRDefault="00EA4B29">
      <w:pPr>
        <w:jc w:val="both"/>
        <w:rPr>
          <w:rFonts w:ascii="Times New Roman" w:hAnsi="Times New Roman"/>
          <w:b w:val="false"/>
        </w:rPr>
      </w:pPr>
      <w:r w:rsidRPr="00F66F1A">
        <w:rPr>
          <w:rFonts w:ascii="Times New Roman" w:hAnsi="Times New Roman"/>
          <w:b w:val="false"/>
        </w:rPr>
        <w:tab/>
      </w:r>
    </w:p>
    <w:p w:rsidRPr="00F66F1A" w:rsidR="001C52E7" w:rsidP="005B7AC9" w:rsidRDefault="001C52E7">
      <w:pPr>
        <w:jc w:val="both"/>
        <w:rPr>
          <w:rFonts w:ascii="Times New Roman" w:hAnsi="Times New Roman"/>
          <w:b w:val="false"/>
        </w:rPr>
      </w:pPr>
    </w:p>
    <w:p w:rsidRPr="00F66F1A" w:rsidR="003B2493" w:rsidP="005B7AC9" w:rsidRDefault="007B31B2">
      <w:pPr>
        <w:jc w:val="both"/>
        <w:rPr>
          <w:rFonts w:ascii="Times New Roman" w:hAnsi="Times New Roman"/>
          <w:b w:val="false"/>
        </w:rPr>
      </w:pP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t xml:space="preserve">            </w:t>
      </w:r>
      <w:r w:rsidR="00CE2525">
        <w:rPr>
          <w:rFonts w:ascii="Times New Roman" w:hAnsi="Times New Roman"/>
          <w:b w:val="false"/>
        </w:rPr>
        <w:t xml:space="preserve">           </w:t>
      </w:r>
      <w:r w:rsidRPr="00F66F1A">
        <w:rPr>
          <w:rFonts w:ascii="Times New Roman" w:hAnsi="Times New Roman"/>
          <w:b w:val="false"/>
        </w:rPr>
        <w:t xml:space="preserve">Zapisničar </w:t>
      </w:r>
      <w:r w:rsidRPr="00F66F1A">
        <w:rPr>
          <w:rFonts w:ascii="Times New Roman" w:hAnsi="Times New Roman"/>
          <w:b w:val="false"/>
        </w:rPr>
        <w:tab/>
        <w:t xml:space="preserve">         </w:t>
      </w:r>
      <w:r w:rsidRPr="00F66F1A" w:rsidR="00CA5F98">
        <w:rPr>
          <w:rFonts w:ascii="Times New Roman" w:hAnsi="Times New Roman"/>
          <w:b w:val="false"/>
        </w:rPr>
        <w:t xml:space="preserve"> </w:t>
      </w:r>
    </w:p>
    <w:sectPr w:rsidRPr="00F66F1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C4095">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FF26C2">
      <w:rPr>
        <w:rFonts w:ascii="Times New Roman" w:hAnsi="Times New Roman"/>
        <w:b w:val="false"/>
      </w:rPr>
      <w:t>262</w:t>
    </w:r>
    <w:r w:rsidR="00780DC0">
      <w:rPr>
        <w:rFonts w:ascii="Times New Roman" w:hAnsi="Times New Roman"/>
        <w:b w:val="false"/>
      </w:rPr>
      <w:t>/19-</w:t>
    </w:r>
    <w:r w:rsidR="00E305CF">
      <w:rPr>
        <w:rFonts w:ascii="Times New Roman" w:hAnsi="Times New Roman"/>
        <w:b w:val="false"/>
      </w:rPr>
      <w:t>15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5878C5"/>
    <w:multiLevelType w:val="hybridMultilevel"/>
    <w:tmpl w:val="E9EEF5B8"/>
    <w:lvl w:ilvl="0" w:tplc="1EBECF3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8">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4"/>
  </w:num>
  <w:num w:numId="2">
    <w:abstractNumId w:val="3"/>
  </w:num>
  <w:num w:numId="3">
    <w:abstractNumId w:val="17"/>
  </w:num>
  <w:num w:numId="4">
    <w:abstractNumId w:val="8"/>
  </w:num>
  <w:num w:numId="5">
    <w:abstractNumId w:val="15"/>
  </w:num>
  <w:num w:numId="6">
    <w:abstractNumId w:val="10"/>
  </w:num>
  <w:num w:numId="7">
    <w:abstractNumId w:val="2"/>
  </w:num>
  <w:num w:numId="8">
    <w:abstractNumId w:val="11"/>
  </w:num>
  <w:num w:numId="9">
    <w:abstractNumId w:val="7"/>
  </w:num>
  <w:num w:numId="10">
    <w:abstractNumId w:val="13"/>
  </w:num>
  <w:num w:numId="11">
    <w:abstractNumId w:val="5"/>
  </w:num>
  <w:num w:numId="12">
    <w:abstractNumId w:val="6"/>
  </w:num>
  <w:num w:numId="13">
    <w:abstractNumId w:val="0"/>
  </w:num>
  <w:num w:numId="14">
    <w:abstractNumId w:val="9"/>
  </w:num>
  <w:num w:numId="15">
    <w:abstractNumId w:val="4"/>
  </w:num>
  <w:num w:numId="16">
    <w:abstractNumId w:val="16"/>
  </w:num>
  <w:num w:numId="17">
    <w:abstractNumId w:val="18"/>
  </w:num>
  <w:num w:numId="18">
    <w:abstractNumId w:val="19"/>
  </w:num>
  <w:num w:numId="19">
    <w:abstractNumId w:val="12"/>
  </w:num>
  <w:num w:numId="20">
    <w:abstractNumId w:val="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433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50023"/>
    <w:rsid w:val="0005372E"/>
    <w:rsid w:val="0005396D"/>
    <w:rsid w:val="0005755C"/>
    <w:rsid w:val="00060D99"/>
    <w:rsid w:val="00061497"/>
    <w:rsid w:val="0006486B"/>
    <w:rsid w:val="000654BC"/>
    <w:rsid w:val="000763F1"/>
    <w:rsid w:val="00077BCB"/>
    <w:rsid w:val="00077C23"/>
    <w:rsid w:val="00082338"/>
    <w:rsid w:val="00087039"/>
    <w:rsid w:val="00087084"/>
    <w:rsid w:val="0009244E"/>
    <w:rsid w:val="000953A1"/>
    <w:rsid w:val="000955C0"/>
    <w:rsid w:val="000A1085"/>
    <w:rsid w:val="000A1415"/>
    <w:rsid w:val="000A7949"/>
    <w:rsid w:val="000B17AD"/>
    <w:rsid w:val="000C1AD3"/>
    <w:rsid w:val="000C4FF3"/>
    <w:rsid w:val="000D05DC"/>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398"/>
    <w:rsid w:val="00130FD2"/>
    <w:rsid w:val="00134C06"/>
    <w:rsid w:val="001413A5"/>
    <w:rsid w:val="001415F3"/>
    <w:rsid w:val="00142C67"/>
    <w:rsid w:val="00144160"/>
    <w:rsid w:val="00150A31"/>
    <w:rsid w:val="001559E3"/>
    <w:rsid w:val="00155F82"/>
    <w:rsid w:val="00165566"/>
    <w:rsid w:val="001713D4"/>
    <w:rsid w:val="00175982"/>
    <w:rsid w:val="00176AEA"/>
    <w:rsid w:val="001952BB"/>
    <w:rsid w:val="001A41D4"/>
    <w:rsid w:val="001A6028"/>
    <w:rsid w:val="001A61FA"/>
    <w:rsid w:val="001C161A"/>
    <w:rsid w:val="001C4170"/>
    <w:rsid w:val="001C4CED"/>
    <w:rsid w:val="001C52E7"/>
    <w:rsid w:val="001C5A83"/>
    <w:rsid w:val="001C79C9"/>
    <w:rsid w:val="001D5F12"/>
    <w:rsid w:val="001F6662"/>
    <w:rsid w:val="001F6B26"/>
    <w:rsid w:val="002041E4"/>
    <w:rsid w:val="002064FB"/>
    <w:rsid w:val="00206DC7"/>
    <w:rsid w:val="0021067F"/>
    <w:rsid w:val="0021100E"/>
    <w:rsid w:val="00225D68"/>
    <w:rsid w:val="00226E6F"/>
    <w:rsid w:val="00234858"/>
    <w:rsid w:val="00241E8B"/>
    <w:rsid w:val="00244919"/>
    <w:rsid w:val="002516B4"/>
    <w:rsid w:val="0025279E"/>
    <w:rsid w:val="00260C1E"/>
    <w:rsid w:val="00262277"/>
    <w:rsid w:val="00262DF1"/>
    <w:rsid w:val="002642BB"/>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81032"/>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D4469"/>
    <w:rsid w:val="003E0CE2"/>
    <w:rsid w:val="003E49E7"/>
    <w:rsid w:val="003E567B"/>
    <w:rsid w:val="003F1399"/>
    <w:rsid w:val="003F3449"/>
    <w:rsid w:val="0040372D"/>
    <w:rsid w:val="00405860"/>
    <w:rsid w:val="00406FD4"/>
    <w:rsid w:val="00410013"/>
    <w:rsid w:val="00413EDC"/>
    <w:rsid w:val="00414543"/>
    <w:rsid w:val="00420B10"/>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5509"/>
    <w:rsid w:val="005113C5"/>
    <w:rsid w:val="005123AD"/>
    <w:rsid w:val="0051250F"/>
    <w:rsid w:val="005131A8"/>
    <w:rsid w:val="00513A42"/>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372B4"/>
    <w:rsid w:val="00642A6A"/>
    <w:rsid w:val="00645A1B"/>
    <w:rsid w:val="00651935"/>
    <w:rsid w:val="00654B1D"/>
    <w:rsid w:val="00656051"/>
    <w:rsid w:val="006577AF"/>
    <w:rsid w:val="00663DDF"/>
    <w:rsid w:val="00670DBA"/>
    <w:rsid w:val="00673550"/>
    <w:rsid w:val="00674533"/>
    <w:rsid w:val="00674A8C"/>
    <w:rsid w:val="00683157"/>
    <w:rsid w:val="00685BC1"/>
    <w:rsid w:val="00686CC4"/>
    <w:rsid w:val="00687C0B"/>
    <w:rsid w:val="006926D3"/>
    <w:rsid w:val="006930D0"/>
    <w:rsid w:val="006A00B5"/>
    <w:rsid w:val="006A0201"/>
    <w:rsid w:val="006A06DA"/>
    <w:rsid w:val="006A0D60"/>
    <w:rsid w:val="006A20BA"/>
    <w:rsid w:val="006A6ADF"/>
    <w:rsid w:val="006A754B"/>
    <w:rsid w:val="006A7672"/>
    <w:rsid w:val="006B2714"/>
    <w:rsid w:val="006C2330"/>
    <w:rsid w:val="006C55FD"/>
    <w:rsid w:val="006C6198"/>
    <w:rsid w:val="006D1F4A"/>
    <w:rsid w:val="006D4B09"/>
    <w:rsid w:val="006D6EF2"/>
    <w:rsid w:val="006E09F9"/>
    <w:rsid w:val="006E0FA3"/>
    <w:rsid w:val="006F379A"/>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4095"/>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136E"/>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16D7"/>
    <w:rsid w:val="00887E00"/>
    <w:rsid w:val="00892183"/>
    <w:rsid w:val="00892D09"/>
    <w:rsid w:val="008955EB"/>
    <w:rsid w:val="008A08FA"/>
    <w:rsid w:val="008A148A"/>
    <w:rsid w:val="008A15B0"/>
    <w:rsid w:val="008B15C3"/>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07F2E"/>
    <w:rsid w:val="00913F73"/>
    <w:rsid w:val="00916180"/>
    <w:rsid w:val="009168D8"/>
    <w:rsid w:val="00930072"/>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423E"/>
    <w:rsid w:val="00AE4E31"/>
    <w:rsid w:val="00AE595E"/>
    <w:rsid w:val="00AF1D99"/>
    <w:rsid w:val="00AF2BC5"/>
    <w:rsid w:val="00B00D0E"/>
    <w:rsid w:val="00B10654"/>
    <w:rsid w:val="00B11C18"/>
    <w:rsid w:val="00B13B65"/>
    <w:rsid w:val="00B14110"/>
    <w:rsid w:val="00B34F1D"/>
    <w:rsid w:val="00B3517F"/>
    <w:rsid w:val="00B35E1E"/>
    <w:rsid w:val="00B36F91"/>
    <w:rsid w:val="00B468D0"/>
    <w:rsid w:val="00B46CEE"/>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0C0A"/>
    <w:rsid w:val="00C0213E"/>
    <w:rsid w:val="00C0481C"/>
    <w:rsid w:val="00C06920"/>
    <w:rsid w:val="00C07E6A"/>
    <w:rsid w:val="00C10353"/>
    <w:rsid w:val="00C13952"/>
    <w:rsid w:val="00C1502B"/>
    <w:rsid w:val="00C3020F"/>
    <w:rsid w:val="00C36870"/>
    <w:rsid w:val="00C37A6B"/>
    <w:rsid w:val="00C43D1B"/>
    <w:rsid w:val="00C538A7"/>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525"/>
    <w:rsid w:val="00CE2B92"/>
    <w:rsid w:val="00CF16F2"/>
    <w:rsid w:val="00CF34EF"/>
    <w:rsid w:val="00CF3EDA"/>
    <w:rsid w:val="00CF4130"/>
    <w:rsid w:val="00CF6028"/>
    <w:rsid w:val="00CF7387"/>
    <w:rsid w:val="00D02B97"/>
    <w:rsid w:val="00D053F2"/>
    <w:rsid w:val="00D05691"/>
    <w:rsid w:val="00D061C6"/>
    <w:rsid w:val="00D1018A"/>
    <w:rsid w:val="00D103DE"/>
    <w:rsid w:val="00D13BF4"/>
    <w:rsid w:val="00D1581E"/>
    <w:rsid w:val="00D245DA"/>
    <w:rsid w:val="00D27E41"/>
    <w:rsid w:val="00D30A76"/>
    <w:rsid w:val="00D30EB8"/>
    <w:rsid w:val="00D30FF3"/>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A08C0"/>
    <w:rsid w:val="00DA12D8"/>
    <w:rsid w:val="00DA2FB2"/>
    <w:rsid w:val="00DB0380"/>
    <w:rsid w:val="00DB04D2"/>
    <w:rsid w:val="00DB25DD"/>
    <w:rsid w:val="00DB3BF3"/>
    <w:rsid w:val="00DB4BE8"/>
    <w:rsid w:val="00DC2BB2"/>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05CF"/>
    <w:rsid w:val="00E32AD9"/>
    <w:rsid w:val="00E32D6B"/>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784B"/>
    <w:rsid w:val="00ED7C1C"/>
    <w:rsid w:val="00EE30D7"/>
    <w:rsid w:val="00EF181C"/>
    <w:rsid w:val="00EF1DA9"/>
    <w:rsid w:val="00EF3ACB"/>
    <w:rsid w:val="00EF45CF"/>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CA6"/>
    <w:rsid w:val="00F66F1A"/>
    <w:rsid w:val="00F679BD"/>
    <w:rsid w:val="00F72E5A"/>
    <w:rsid w:val="00F73BBF"/>
    <w:rsid w:val="00F81D9E"/>
    <w:rsid w:val="00F83DD0"/>
    <w:rsid w:val="00F844C8"/>
    <w:rsid w:val="00F95839"/>
    <w:rsid w:val="00FA0B99"/>
    <w:rsid w:val="00FB3A8B"/>
    <w:rsid w:val="00FB3AC2"/>
    <w:rsid w:val="00FC531C"/>
    <w:rsid w:val="00FD079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336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18. prosinca 2019.</izvorni_sadrzaj>
    <derivirana_varijabla naziv="DomainObject.StvarniPocetakDatum_1">18. prosinca 2019.</derivirana_varijabla>
  </DomainObject.StvarniPocetakDatum>
  <DomainObject.StvarniZavrsetakDatum>
    <izvorni_sadrzaj>18. prosinca 2019.</izvorni_sadrzaj>
    <derivirana_varijabla naziv="DomainObject.StvarniZavrsetakDatum_1">18. prosinca 2019.</derivirana_varijabla>
  </DomainObject.StvarniZavrsetakDatum>
  <DomainObject.PlaniraniZavrsetakDatum>
    <izvorni_sadrzaj>18. prosinca 2019.</izvorni_sadrzaj>
    <derivirana_varijabla naziv="DomainObject.PlaniraniZavrsetakDatum_1">18. prosinca 2019.</derivirana_varijabla>
  </DomainObject.PlaniraniZavrsetakDatum>
  <DomainObject.PlaniraniPocetakDatum>
    <izvorni_sadrzaj>18. prosinca 2019.</izvorni_sadrzaj>
    <derivirana_varijabla naziv="DomainObject.PlaniraniPocetakDatum_1">18. prosinca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prosinca 2019.</izvorni_sadrzaj>
    <derivirana_varijabla naziv="DomainObject.Zapisnik.DatumKreiranja_1">18. prosinca 2019.</derivirana_varijabla>
  </DomainObject.Zapisnik.DatumKreiranja>
  <DomainObject.Zapisnik.ImovinskaKorist>
    <izvorni_sadrzaj/>
    <derivirana_varijabla naziv="DomainObject.Zapisnik.ImovinskaKorist_1"/>
  </DomainObject.Zapisnik.ImovinskaKorist>
  <DomainObject.Zapisnik.Oznaka>
    <izvorni_sadrzaj>St-262/2019-15</izvorni_sadrzaj>
    <derivirana_varijabla naziv="DomainObject.Zapisnik.Oznaka_1">St-262/2019-15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St-262/2019</izvorni_sadrzaj>
    <derivirana_varijabla naziv="DomainObject.Predmet.OznakaBroj_1">St-262/2019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NAUTIČKI CENTAR CRIKVENICA d.o.o.</izvorni_sadrzaj>
    <derivirana_varijabla naziv="DomainObject.Predmet.ProtustrankaFormated_1">  NAUTIČKI CENTAR CRIKVENICA d.o.o.</derivirana_varijabla>
  </DomainObject.Predmet.ProtustrankaFormated>
  <DomainObject.Predmet.ProtustrankaFormatedOIB>
    <izvorni_sadrzaj>  NAUTIČKI CENTAR CRIKVENICA d.o.o., OIB 34197346290</izvorni_sadrzaj>
    <derivirana_varijabla naziv="DomainObject.Predmet.ProtustrankaFormatedOIB_1">  NAUTIČKI CENTAR CRIKVENICA d.o.o., OIB 34197346290</derivirana_varijabla>
  </DomainObject.Predmet.ProtustrankaFormatedOIB>
  <DomainObject.Predmet.ProtustrankaFormatedWithAdress>
    <izvorni_sadrzaj> NAUTIČKI CENTAR CRIKVENICA d.o.o., Ivana Skomerže 1, 51260 Crikvenica</izvorni_sadrzaj>
    <derivirana_varijabla naziv="DomainObject.Predmet.ProtustrankaFormatedWithAdress_1"> NAUTIČKI CENTAR CRIKVENICA d.o.o., Ivana Skomerže 1, 51260 Crikvenica</derivirana_varijabla>
  </DomainObject.Predmet.ProtustrankaFormatedWithAdress>
  <DomainObject.Predmet.ProtustrankaFormatedWithAdressOIB>
    <izvorni_sadrzaj> NAUTIČKI CENTAR CRIKVENICA d.o.o., OIB 34197346290, Ivana Skomerže 1, 51260 Crikvenica</izvorni_sadrzaj>
    <derivirana_varijabla naziv="DomainObject.Predmet.ProtustrankaFormatedWithAdressOIB_1"> NAUTIČKI CENTAR CRIKVENICA d.o.o., OIB 34197346290, Ivana Skomerže 1, 51260 Crikvenica</derivirana_varijabla>
  </DomainObject.Predmet.ProtustrankaFormatedWithAdressOIB>
  <DomainObject.Predmet.ProtustrankaWithAdress>
    <izvorni_sadrzaj>NAUTIČKI CENTAR CRIKVENICA d.o.o. Ivana Skomerže 1, 51260 Crikvenica</izvorni_sadrzaj>
    <derivirana_varijabla naziv="DomainObject.Predmet.ProtustrankaWithAdress_1">NAUTIČKI CENTAR CRIKVENICA d.o.o. Ivana Skomerže 1, 51260 Crikvenica</derivirana_varijabla>
  </DomainObject.Predmet.ProtustrankaWithAdress>
  <DomainObject.Predmet.ProtustrankaWithAdressOIB>
    <izvorni_sadrzaj>NAUTIČKI CENTAR CRIKVENICA d.o.o., OIB 34197346290, Ivana Skomerže 1, 51260 Crikvenica</izvorni_sadrzaj>
    <derivirana_varijabla naziv="DomainObject.Predmet.ProtustrankaWithAdressOIB_1">NAUTIČKI CENTAR CRIKVENICA d.o.o., OIB 34197346290, Ivana Skomerže 1, 51260 Crikvenica</derivirana_varijabla>
  </DomainObject.Predmet.ProtustrankaWithAdressOIB>
  <DomainObject.Predmet.ProtustrankaNazivFormated>
    <izvorni_sadrzaj>NAUTIČKI CENTAR CRIKVENICA d.o.o.</izvorni_sadrzaj>
    <derivirana_varijabla naziv="DomainObject.Predmet.ProtustrankaNazivFormated_1">NAUTIČKI CENTAR CRIKVENICA d.o.o.</derivirana_varijabla>
  </DomainObject.Predmet.ProtustrankaNazivFormated>
  <DomainObject.Predmet.ProtustrankaNazivFormatedOIB>
    <izvorni_sadrzaj>NAUTIČKI CENTAR CRIKVENICA d.o.o., OIB 34197346290</izvorni_sadrzaj>
    <derivirana_varijabla naziv="DomainObject.Predmet.ProtustrankaNazivFormatedOIB_1">NAUTIČKI CENTAR CRIKVENICA d.o.o., OIB 34197346290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NAUTIČKI CENTAR CRIKVENICA d.o.o.</item>
    </izvorni_sadrzaj>
    <derivirana_varijabla naziv="DomainObject.Predmet.ProtuStrankaListFormated_1">
      <item>NAUTIČKI CENTAR CRIKVENICA d.o.o.</item>
    </derivirana_varijabla>
  </DomainObject.Predmet.ProtuStrankaListFormated>
  <DomainObject.Predmet.ProtuStrankaListFormatedOIB>
    <izvorni_sadrzaj>
      <item>NAUTIČKI CENTAR CRIKVENICA d.o.o., OIB 34197346290</item>
    </izvorni_sadrzaj>
    <derivirana_varijabla naziv="DomainObject.Predmet.ProtuStrankaListFormatedOIB_1">
      <item>NAUTIČKI CENTAR CRIKVENICA d.o.o., OIB 34197346290</item>
    </derivirana_varijabla>
  </DomainObject.Predmet.ProtuStrankaListFormatedOIB>
  <DomainObject.Predmet.ProtuStrankaListFormatedWithAdress>
    <izvorni_sadrzaj>
      <item>NAUTIČKI CENTAR CRIKVENICA d.o.o., Ivana Skomerže 1, 51260 Crikvenica</item>
    </izvorni_sadrzaj>
    <derivirana_varijabla naziv="DomainObject.Predmet.ProtuStrankaListFormatedWithAdress_1">
      <item>NAUTIČKI CENTAR CRIKVENICA d.o.o., Ivana Skomerže 1, 51260 Crikvenica</item>
    </derivirana_varijabla>
  </DomainObject.Predmet.ProtuStrankaListFormatedWithAdress>
  <DomainObject.Predmet.ProtuStrankaListFormatedWithAdressOIB>
    <izvorni_sadrzaj>
      <item>NAUTIČKI CENTAR CRIKVENICA d.o.o., OIB 34197346290, Ivana Skomerže 1, 51260 Crikvenica</item>
    </izvorni_sadrzaj>
    <derivirana_varijabla naziv="DomainObject.Predmet.ProtuStrankaListFormatedWithAdressOIB_1">
      <item>NAUTIČKI CENTAR CRIKVENICA d.o.o., OIB 34197346290, Ivana Skomerže 1, 51260 Crikvenica</item>
    </derivirana_varijabla>
  </DomainObject.Predmet.ProtuStrankaListFormatedWithAdressOIB>
  <DomainObject.Predmet.ProtuStrankaListNazivFormated>
    <izvorni_sadrzaj>
      <item>NAUTIČKI CENTAR CRIKVENICA d.o.o.</item>
    </izvorni_sadrzaj>
    <derivirana_varijabla naziv="DomainObject.Predmet.ProtuStrankaListNazivFormated_1">
      <item>NAUTIČKI CENTAR CRIKVENICA d.o.o.</item>
    </derivirana_varijabla>
  </DomainObject.Predmet.ProtuStrankaListNazivFormated>
  <DomainObject.Predmet.ProtuStrankaListNazivFormatedOIB>
    <izvorni_sadrzaj>
      <item>NAUTIČKI CENTAR CRIKVENICA d.o.o., OIB 34197346290</item>
    </izvorni_sadrzaj>
    <derivirana_varijabla naziv="DomainObject.Predmet.ProtuStrankaListNazivFormatedOIB_1">
      <item>NAUTIČKI CENTAR CRIKVENICA d.o.o., OIB 34197346290</item>
    </derivirana_varijabla>
  </DomainObject.Predmet.ProtuStrankaListNazivFormatedOIB>
  <DomainObject.Predmet.OstaliListFormated>
    <izvorni_sadrzaj>
      <item>Ivan Novak</item>
    </izvorni_sadrzaj>
    <derivirana_varijabla naziv="DomainObject.Predmet.OstaliListFormated_1">
      <item>Ivan Novak</item>
    </derivirana_varijabla>
  </DomainObject.Predmet.OstaliListFormated>
  <DomainObject.Predmet.OstaliListFormatedOIB>
    <izvorni_sadrzaj>
      <item>Ivan Novak, OIB 34492450466</item>
    </izvorni_sadrzaj>
    <derivirana_varijabla naziv="DomainObject.Predmet.OstaliListFormatedOIB_1">
      <item>Ivan Novak, OIB 34492450466</item>
    </derivirana_varijabla>
  </DomainObject.Predmet.OstaliListFormatedOIB>
  <DomainObject.Predmet.OstaliListFormatedWithAdress>
    <izvorni_sadrzaj>
      <item>Ivan Novak, Bana Josipa Jelačića 84, 40000 Pribislavec</item>
    </izvorni_sadrzaj>
    <derivirana_varijabla naziv="DomainObject.Predmet.OstaliListFormatedWithAdress_1">
      <item>Ivan Novak, Bana Josipa Jelačića 84, 40000 Pribislavec</item>
    </derivirana_varijabla>
  </DomainObject.Predmet.OstaliListFormatedWithAdress>
  <DomainObject.Predmet.OstaliListFormatedWithAdressOIB>
    <izvorni_sadrzaj>
      <item>Ivan Novak, OIB 34492450466, Bana Josipa Jelačića 84, 40000 Pribislavec</item>
    </izvorni_sadrzaj>
    <derivirana_varijabla naziv="DomainObject.Predmet.OstaliListFormatedWithAdressOIB_1">
      <item>Ivan Novak, OIB 34492450466, Bana Josipa Jelačića 84, 40000 Pribislavec</item>
    </derivirana_varijabla>
  </DomainObject.Predmet.OstaliListFormatedWithAdressOIB>
  <DomainObject.Predmet.OstaliListNazivFormated>
    <izvorni_sadrzaj>
      <item>Ivan Novak</item>
    </izvorni_sadrzaj>
    <derivirana_varijabla naziv="DomainObject.Predmet.OstaliListNazivFormated_1">
      <item>Ivan Novak</item>
    </derivirana_varijabla>
  </DomainObject.Predmet.OstaliListNazivFormated>
  <DomainObject.Predmet.OstaliListNazivFormatedOIB>
    <izvorni_sadrzaj>
      <item>Ivan Novak, OIB 34492450466</item>
    </izvorni_sadrzaj>
    <derivirana_varijabla naziv="DomainObject.Predmet.OstaliListNazivFormatedOIB_1">
      <item>Ivan Novak, OIB 34492450466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2019.</izvorni_sadrzaj>
    <derivirana_varijabla naziv="DomainObject.Datum_1">18. prosinca 2019.</derivirana_varijabla>
  </DomainObject.Datum>
  <DomainObject.PoslovniBrojDokumenta>
    <izvorni_sadrzaj>St-262/2019-15</izvorni_sadrzaj>
    <derivirana_varijabla naziv="DomainObject.PoslovniBrojDokumenta_1">St-262/2019-15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NAUTIČKI CENTAR CRIKVENICA d.o.o.</izvorni_sadrzaj>
    <derivirana_varijabla naziv="DomainObject.Predmet.ProtustrankaIDrugi_1">NAUTIČKI CENTAR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NAUTIČKI CENTAR CRIKVENICA d.o.o., OIB 34197346290, Ivana Skomerže 1, 51260 Crikvenica</izvorni_sadrzaj>
    <derivirana_varijabla naziv="DomainObject.Predmet.ProtustrankaIDrugiAdressOIB_1">NAUTIČKI CENTAR CRIKVENICA d.o.o., OIB 34197346290, Ivana Skomerže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NAUTIČKI CENTAR CRIKVENICA d.o.o.</item>
      <item>Ivan Novak</item>
    </izvorni_sadrzaj>
    <derivirana_varijabla naziv="DomainObject.Predmet.SudioniciListNaziv_1">
      <item>FINA  Rijeka</item>
      <item>NAUTIČKI CENTAR CRIKVENICA d.o.o.</item>
      <item>Ivan Novak</item>
    </derivirana_varijabla>
  </DomainObject.Predmet.SudioniciListNaziv>
  <DomainObject.Predmet.SudioniciListAdressOIB>
    <izvorni_sadrzaj>
      <item>FINA  Rijeka, OIB 85821130368, Frana Kurelca 8,51000 Rijeka</item>
      <item>NAUTIČKI CENTAR CRIKVENICA d.o.o., OIB 34197346290, Ivana Skomerže 1,51260 Crikvenica</item>
      <item>Ivan Novak, OIB 34492450466, Bana Josipa Jelačića 84,40000 Pribislavec</item>
    </izvorni_sadrzaj>
    <derivirana_varijabla naziv="DomainObject.Predmet.SudioniciListAdressOIB_1">
      <item>FINA  Rijeka, OIB 85821130368, Frana Kurelca 8,51000 Rijeka</item>
      <item>NAUTIČKI CENTAR CRIKVENICA d.o.o., OIB 34197346290, Ivana Skomerže 1,51260 Crikvenica</item>
      <item>Ivan Novak, OIB 34492450466, Bana Josipa Jelačića 84,40000 Pribislavec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34197346290</item>
      <item>, OIB 34492450466</item>
    </izvorni_sadrzaj>
    <derivirana_varijabla naziv="DomainObject.Predmet.SudioniciListNazivOIB_1">
      <item>, OIB 85821130368</item>
      <item>, OIB 34197346290</item>
      <item>, OIB 34492450466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70BCCF-F370-4F36-A8A7-959E151D282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357</properties:Words>
  <properties:Characters>1964</properties:Characters>
  <properties:Lines>64</properties:Lines>
  <properties:Paragraphs>27</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2019-12-17T14:08:00Z</dcterms:created>
  <dc:creator>rcerneka</dc:creator>
  <cp:lastModifiedBy>Dajana Jurković</cp:lastModifiedBy>
  <cp:lastPrinted>2019-05-16T08:06:00Z</cp:lastPrinted>
  <dcterms:modified xmlns:xsi="http://www.w3.org/2001/XMLSchema-instance" xsi:type="dcterms:W3CDTF">2019-12-18T10:22:00Z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St-262/2019-15 / Zapisnik - Ročište radi rasprave o uvjetima za otvaranje steč. post. (262,19 zapisnik prethodni NC CRIKVENICA 18.12.2019..docx)</vt:lpwstr>
  </prop:property>
  <prop:property fmtid="{D5CDD505-2E9C-101B-9397-08002B2CF9AE}" pid="4" name="CC_coloring">
    <vt:bool>false</vt:bool>
  </prop:property>
  <prop:property fmtid="{D5CDD505-2E9C-101B-9397-08002B2CF9AE}" pid="5" name="BrojStranica">
    <vt:i4>2</vt:i4>
  </prop:property>
</prop:Properties>
</file>